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ED7FE9">
        <w:rPr>
          <w:rFonts w:ascii="Times New Roman" w:hAnsi="Times New Roman"/>
          <w:sz w:val="24"/>
          <w:szCs w:val="28"/>
        </w:rPr>
        <w:t>April 14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ED7FE9">
        <w:rPr>
          <w:rFonts w:ascii="Times New Roman" w:hAnsi="Times New Roman"/>
          <w:sz w:val="24"/>
          <w:szCs w:val="22"/>
        </w:rPr>
        <w:t>March</w:t>
      </w:r>
      <w:r w:rsidR="003923DF">
        <w:rPr>
          <w:rFonts w:ascii="Times New Roman" w:hAnsi="Times New Roman"/>
          <w:sz w:val="24"/>
          <w:szCs w:val="22"/>
        </w:rPr>
        <w:t xml:space="preserve"> 10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ED7FE9">
        <w:rPr>
          <w:rFonts w:ascii="Times New Roman" w:hAnsi="Times New Roman"/>
          <w:sz w:val="24"/>
          <w:szCs w:val="22"/>
        </w:rPr>
        <w:t>March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P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263BFB" w:rsidRPr="00263BFB" w:rsidRDefault="00263BFB" w:rsidP="00263BFB">
      <w:pPr>
        <w:pStyle w:val="ListParagraph"/>
        <w:rPr>
          <w:rFonts w:ascii="Times New Roman" w:hAnsi="Times New Roman"/>
          <w:sz w:val="24"/>
          <w:szCs w:val="22"/>
        </w:rPr>
      </w:pPr>
    </w:p>
    <w:p w:rsidR="00263BFB" w:rsidRDefault="00ED7FE9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Workshop with </w:t>
      </w:r>
      <w:r w:rsidR="00263BFB">
        <w:rPr>
          <w:rFonts w:ascii="Times New Roman" w:hAnsi="Times New Roman"/>
          <w:sz w:val="24"/>
          <w:szCs w:val="22"/>
        </w:rPr>
        <w:t>Discussion and Results of S.W.O.T</w:t>
      </w:r>
      <w:r w:rsidR="00874548">
        <w:rPr>
          <w:rFonts w:ascii="Times New Roman" w:hAnsi="Times New Roman"/>
          <w:sz w:val="24"/>
          <w:szCs w:val="22"/>
        </w:rPr>
        <w:t xml:space="preserve"> (Strengths, Weaknesses, Opportunities and Threats)</w:t>
      </w:r>
      <w:r w:rsidR="00263BFB">
        <w:rPr>
          <w:rFonts w:ascii="Times New Roman" w:hAnsi="Times New Roman"/>
          <w:sz w:val="24"/>
          <w:szCs w:val="22"/>
        </w:rPr>
        <w:t xml:space="preserve"> analysis from Board Members.</w:t>
      </w:r>
    </w:p>
    <w:p w:rsidR="00ED7FE9" w:rsidRPr="00ED7FE9" w:rsidRDefault="00ED7FE9" w:rsidP="00ED7FE9">
      <w:pPr>
        <w:pStyle w:val="ListParagraph"/>
        <w:rPr>
          <w:rFonts w:ascii="Times New Roman" w:hAnsi="Times New Roman"/>
          <w:sz w:val="24"/>
          <w:szCs w:val="22"/>
        </w:rPr>
      </w:pPr>
    </w:p>
    <w:p w:rsidR="00ED7FE9" w:rsidRDefault="00ED7FE9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Canyon Chamber of Commerce for direct financial assistance for Canyon’s Annual Independence Day Celebration, not to exceed $11,500.</w:t>
      </w:r>
    </w:p>
    <w:p w:rsidR="008A6E26" w:rsidRPr="008A6E26" w:rsidRDefault="008A6E26" w:rsidP="008A6E26">
      <w:pPr>
        <w:pStyle w:val="ListParagraph"/>
        <w:rPr>
          <w:rFonts w:ascii="Times New Roman" w:hAnsi="Times New Roman"/>
          <w:sz w:val="24"/>
          <w:szCs w:val="22"/>
        </w:rPr>
      </w:pPr>
    </w:p>
    <w:p w:rsidR="008A6E26" w:rsidRDefault="008A6E26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8A6E26">
        <w:rPr>
          <w:rFonts w:ascii="Times New Roman" w:hAnsi="Times New Roman"/>
          <w:sz w:val="24"/>
          <w:szCs w:val="22"/>
        </w:rPr>
        <w:t>Consider and Approve appointing Joel Wright, Director of Finance for the city of Canyon as a signatory for the  CEDC bank accounts  This is a temporary provision until a new director is named.</w:t>
      </w:r>
      <w:bookmarkStart w:id="0" w:name="_GoBack"/>
      <w:bookmarkEnd w:id="0"/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1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1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ED7FE9">
        <w:rPr>
          <w:rFonts w:ascii="Times New Roman" w:hAnsi="Times New Roman"/>
          <w:sz w:val="24"/>
          <w:szCs w:val="22"/>
        </w:rPr>
        <w:t xml:space="preserve">, </w:t>
      </w:r>
      <w:r w:rsidR="00ED7FE9" w:rsidRPr="000329F3">
        <w:rPr>
          <w:rFonts w:ascii="Times New Roman" w:hAnsi="Times New Roman"/>
          <w:sz w:val="24"/>
          <w:szCs w:val="22"/>
        </w:rPr>
        <w:t>§</w:t>
      </w:r>
      <w:r w:rsidR="00ED7FE9">
        <w:rPr>
          <w:rFonts w:ascii="Times New Roman" w:hAnsi="Times New Roman"/>
          <w:sz w:val="24"/>
          <w:szCs w:val="22"/>
        </w:rPr>
        <w:t xml:space="preserve">551.071 Consultation with Attorney, </w:t>
      </w:r>
      <w:r w:rsidR="00ED7FE9" w:rsidRPr="000329F3">
        <w:rPr>
          <w:rFonts w:ascii="Times New Roman" w:hAnsi="Times New Roman"/>
          <w:sz w:val="24"/>
          <w:szCs w:val="22"/>
        </w:rPr>
        <w:t>§551</w:t>
      </w:r>
      <w:r w:rsidR="00ED7FE9">
        <w:rPr>
          <w:rFonts w:ascii="Times New Roman" w:hAnsi="Times New Roman"/>
          <w:sz w:val="24"/>
          <w:szCs w:val="22"/>
        </w:rPr>
        <w:t xml:space="preserve">.072 Deliberation Regarding Real Property, and </w:t>
      </w:r>
      <w:r w:rsidR="00ED7FE9" w:rsidRPr="000329F3">
        <w:rPr>
          <w:rFonts w:ascii="Times New Roman" w:hAnsi="Times New Roman"/>
          <w:sz w:val="24"/>
          <w:szCs w:val="22"/>
        </w:rPr>
        <w:t>§551.</w:t>
      </w:r>
      <w:r w:rsidR="00ED7FE9">
        <w:rPr>
          <w:rFonts w:ascii="Times New Roman" w:hAnsi="Times New Roman"/>
          <w:sz w:val="24"/>
          <w:szCs w:val="22"/>
        </w:rPr>
        <w:t>074 Personnel Matters.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91E76">
        <w:rPr>
          <w:rFonts w:ascii="Times New Roman" w:hAnsi="Times New Roman"/>
          <w:sz w:val="24"/>
          <w:szCs w:val="22"/>
        </w:rPr>
        <w:t>Monday</w:t>
      </w:r>
      <w:r w:rsidR="0054031B">
        <w:rPr>
          <w:rFonts w:ascii="Times New Roman" w:hAnsi="Times New Roman"/>
          <w:sz w:val="24"/>
          <w:szCs w:val="22"/>
        </w:rPr>
        <w:t>,</w:t>
      </w:r>
      <w:r w:rsidR="00A91E76">
        <w:rPr>
          <w:rFonts w:ascii="Times New Roman" w:hAnsi="Times New Roman"/>
          <w:sz w:val="24"/>
          <w:szCs w:val="22"/>
        </w:rPr>
        <w:t xml:space="preserve"> </w:t>
      </w:r>
      <w:r w:rsidR="00ED7FE9">
        <w:rPr>
          <w:rFonts w:ascii="Times New Roman" w:hAnsi="Times New Roman"/>
          <w:sz w:val="24"/>
          <w:szCs w:val="22"/>
        </w:rPr>
        <w:t>April 11</w:t>
      </w:r>
      <w:r w:rsidR="00A91E76">
        <w:rPr>
          <w:rFonts w:ascii="Times New Roman" w:hAnsi="Times New Roman"/>
          <w:sz w:val="24"/>
          <w:szCs w:val="22"/>
        </w:rPr>
        <w:t>,</w:t>
      </w:r>
      <w:r w:rsidR="0054031B">
        <w:rPr>
          <w:rFonts w:ascii="Times New Roman" w:hAnsi="Times New Roman"/>
          <w:sz w:val="24"/>
          <w:szCs w:val="22"/>
        </w:rPr>
        <w:t xml:space="preserve">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4B4E30">
        <w:rPr>
          <w:rFonts w:ascii="Times New Roman" w:hAnsi="Times New Roman"/>
          <w:sz w:val="24"/>
          <w:szCs w:val="22"/>
        </w:rPr>
        <w:t>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81921"/>
    <o:shapelayout v:ext="edit">
      <o:idmap v:ext="edit" data="1"/>
    </o:shapelayout>
  </w:shapeDefaults>
  <w:decimalSymbol w:val="."/>
  <w:listSeparator w:val=","/>
  <w14:docId w14:val="07D158E2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51DE-B849-4D42-9310-4B1C0403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2021-06-07T15:15:00Z</cp:lastPrinted>
  <dcterms:created xsi:type="dcterms:W3CDTF">2022-04-01T19:41:00Z</dcterms:created>
  <dcterms:modified xsi:type="dcterms:W3CDTF">2022-04-07T16:00:00Z</dcterms:modified>
</cp:coreProperties>
</file>